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24" w:rsidRDefault="00696224">
      <w:r>
        <w:t>The pdf wouldn’t download so the first worksheet is on this link-</w:t>
      </w:r>
      <w:bookmarkStart w:id="0" w:name="_GoBack"/>
      <w:bookmarkEnd w:id="0"/>
    </w:p>
    <w:p w:rsidR="00514B9E" w:rsidRDefault="000076C9">
      <w:hyperlink r:id="rId5" w:history="1">
        <w:r>
          <w:rPr>
            <w:rStyle w:val="Hyperlink"/>
          </w:rPr>
          <w:t>ht</w:t>
        </w:r>
        <w:r>
          <w:rPr>
            <w:rStyle w:val="Hyperlink"/>
          </w:rPr>
          <w:t>t</w:t>
        </w:r>
        <w:r>
          <w:rPr>
            <w:rStyle w:val="Hyperlink"/>
          </w:rPr>
          <w:t>ps://resources.whiterosemaths.com/wp-content/uploads/2020/05/Lesson-4-Introduce-weight-and-mass-2019.pdf</w:t>
        </w:r>
      </w:hyperlink>
    </w:p>
    <w:sectPr w:rsidR="00514B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C9"/>
    <w:rsid w:val="000076C9"/>
    <w:rsid w:val="00514B9E"/>
    <w:rsid w:val="006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6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6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ources.whiterosemaths.com/wp-content/uploads/2020/05/Lesson-4-Introduce-weight-and-mass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dcterms:created xsi:type="dcterms:W3CDTF">2020-05-18T10:02:00Z</dcterms:created>
  <dcterms:modified xsi:type="dcterms:W3CDTF">2020-05-18T10:05:00Z</dcterms:modified>
</cp:coreProperties>
</file>